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857" w:rsidRDefault="00FF7F67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6.15pt;margin-top:-12.05pt;width:98.25pt;height:108.05pt;z-index:-251658752;visibility:visible">
            <v:imagedata r:id="rId6" o:title="" gain="112993f" blacklevel="3932f"/>
          </v:shape>
          <o:OLEObject Type="Embed" ProgID="Word.Picture.8" ShapeID="_x0000_s1026" DrawAspect="Content" ObjectID="_1604736880" r:id="rId7"/>
        </w:object>
      </w:r>
    </w:p>
    <w:p w:rsidR="005D7A16" w:rsidRPr="005D7A16" w:rsidRDefault="005D7A16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BF25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องค์การบริหารส่วนตำบลภูห่าน</w:t>
      </w:r>
    </w:p>
    <w:p w:rsidR="005D7A16" w:rsidRPr="005D7A16" w:rsidRDefault="005D7A16" w:rsidP="005D7A16">
      <w:pPr>
        <w:ind w:left="142" w:hanging="142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BF25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5D7A1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ประกาศใช้แผนการดำเนินงาน ประจำปีประมาณ</w:t>
      </w:r>
      <w:r w:rsidR="001A67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57B25">
        <w:rPr>
          <w:rFonts w:ascii="TH SarabunIT๙" w:hAnsi="TH SarabunIT๙" w:cs="TH SarabunIT๙"/>
          <w:b/>
          <w:bCs/>
          <w:sz w:val="32"/>
          <w:szCs w:val="32"/>
          <w:cs/>
        </w:rPr>
        <w:t>๒๕6</w:t>
      </w:r>
      <w:r w:rsidR="00357B2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b/>
          <w:bCs/>
          <w:sz w:val="32"/>
          <w:szCs w:val="32"/>
        </w:rPr>
      </w:pP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D7A16">
        <w:rPr>
          <w:rFonts w:ascii="TH SarabunIT๙" w:hAnsi="TH SarabunIT๙" w:cs="TH SarabunIT๙"/>
          <w:b/>
          <w:bCs/>
          <w:sz w:val="32"/>
          <w:szCs w:val="32"/>
        </w:rPr>
        <w:tab/>
        <w:t>---------------------------------------------------</w:t>
      </w:r>
    </w:p>
    <w:p w:rsidR="005D7A16" w:rsidRPr="005D7A16" w:rsidRDefault="005D7A16" w:rsidP="005D7A16">
      <w:pPr>
        <w:tabs>
          <w:tab w:val="left" w:pos="1418"/>
        </w:tabs>
        <w:autoSpaceDE w:val="0"/>
        <w:autoSpaceDN w:val="0"/>
        <w:adjustRightInd w:val="0"/>
        <w:spacing w:before="1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พ.ศ. ๒๕๔๘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แก้ไขเพิ่มเติม (ฉบับที่ 2 ) พ.ศ. 2559 </w:t>
      </w:r>
      <w:r w:rsidR="006612F7">
        <w:rPr>
          <w:rFonts w:ascii="TH SarabunIT๙" w:hAnsi="TH SarabunIT๙" w:cs="TH SarabunIT๙" w:hint="cs"/>
          <w:sz w:val="32"/>
          <w:szCs w:val="32"/>
          <w:cs/>
        </w:rPr>
        <w:t xml:space="preserve">และ (ฉบับที่ ๓) พ.ศ.๒๕๖๑ </w:t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ข้อ ๒๖ (๒) </w:t>
      </w:r>
      <w:r w:rsidRPr="005D7A16">
        <w:rPr>
          <w:rFonts w:ascii="TH SarabunIT๙" w:eastAsia="AngsanaNew-Bold" w:hAnsi="TH SarabunIT๙" w:cs="TH SarabunIT๙"/>
          <w:sz w:val="32"/>
          <w:szCs w:val="32"/>
          <w:cs/>
        </w:rPr>
        <w:t xml:space="preserve">คณะกรรมการพัฒนาท้องถิ่นพิจารณาร่างแผนดำเนินงาน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 </w:t>
      </w:r>
    </w:p>
    <w:p w:rsidR="005D7A16" w:rsidRPr="005D7A16" w:rsidRDefault="005D7A16" w:rsidP="005D7A1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="00BF259F">
        <w:rPr>
          <w:rFonts w:ascii="TH SarabunIT๙" w:hAnsi="TH SarabunIT๙" w:cs="TH SarabunIT๙" w:hint="cs"/>
          <w:sz w:val="32"/>
          <w:szCs w:val="32"/>
          <w:cs/>
        </w:rPr>
        <w:t>อาศัยอำนาจตามระเบียบกระทรวงมหาดไทย ว่าด้วยการจัดทำแผนพัฒนาขององค์กรปกครองส่วนท้องถิ่น</w:t>
      </w:r>
      <w:r w:rsidR="00357B25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๒) พ.ศ. ๒๕๕๙</w:t>
      </w:r>
      <w:r w:rsidR="006612F7">
        <w:rPr>
          <w:rFonts w:ascii="TH SarabunIT๙" w:hAnsi="TH SarabunIT๙" w:cs="TH SarabunIT๙" w:hint="cs"/>
          <w:sz w:val="32"/>
          <w:szCs w:val="32"/>
          <w:cs/>
        </w:rPr>
        <w:t xml:space="preserve"> และ (ฉบับที่ ๓) พ.ศ.๒๕๖๑</w:t>
      </w:r>
      <w:r w:rsidR="00357B25">
        <w:rPr>
          <w:rFonts w:ascii="TH SarabunIT๙" w:hAnsi="TH SarabunIT๙" w:cs="TH SarabunIT๙" w:hint="cs"/>
          <w:sz w:val="32"/>
          <w:szCs w:val="32"/>
          <w:cs/>
        </w:rPr>
        <w:t xml:space="preserve"> ข้อ ๒๗ 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  <w:cs/>
        </w:rPr>
        <w:t>จึงประกาศใช้แผนการดำเนินงานประจำปีงบประมาณ ๒๕</w:t>
      </w:r>
      <w:r w:rsidR="005431A4">
        <w:rPr>
          <w:rFonts w:ascii="TH SarabunIT๙" w:hAnsi="TH SarabunIT๙" w:cs="TH SarabunIT๙" w:hint="cs"/>
          <w:sz w:val="32"/>
          <w:szCs w:val="32"/>
          <w:cs/>
        </w:rPr>
        <w:t>6๒</w:t>
      </w:r>
      <w:r w:rsidRPr="005D7A16">
        <w:rPr>
          <w:rFonts w:ascii="TH SarabunIT๙" w:hAnsi="TH SarabunIT๙" w:cs="TH SarabunIT๙"/>
          <w:sz w:val="32"/>
          <w:szCs w:val="32"/>
          <w:cs/>
        </w:rPr>
        <w:t xml:space="preserve">  เพื่อนำไปปฏิบัติและใช้เป็นแนวทางของการจัดทำแผนจัดหาพัสดุ  แผนการใช้จ่ายเงินรายละเอียดปรากฏแนบท้าย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D7A1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D7A16" w:rsidRPr="005D7A16" w:rsidRDefault="005D7A16" w:rsidP="005D7A1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>จึงประกาศให้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>ใช้แผนการดำ</w:t>
      </w:r>
      <w:r w:rsidR="00357B25">
        <w:rPr>
          <w:rFonts w:ascii="TH SarabunIT๙" w:hAnsi="TH SarabunIT๙" w:cs="TH SarabunIT๙" w:hint="cs"/>
          <w:sz w:val="32"/>
          <w:szCs w:val="32"/>
          <w:cs/>
        </w:rPr>
        <w:t>เนินงาน ประจำปีงบประมาณ พ.ศ.๒๕๖๒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 xml:space="preserve"> ตั้งแต่บัดนี้เป็นต้นไป</w:t>
      </w:r>
    </w:p>
    <w:p w:rsidR="005D7A16" w:rsidRPr="005D7A16" w:rsidRDefault="00BF259F" w:rsidP="006612F7">
      <w:pPr>
        <w:spacing w:before="240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1A67C5">
        <w:rPr>
          <w:rFonts w:ascii="TH SarabunIT๙" w:hAnsi="TH SarabunIT๙" w:cs="TH SarabunIT๙"/>
          <w:sz w:val="32"/>
          <w:szCs w:val="32"/>
        </w:rPr>
        <w:t xml:space="preserve">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ณ</w:t>
      </w:r>
      <w:r w:rsidR="001A67C5">
        <w:rPr>
          <w:rFonts w:ascii="TH SarabunIT๙" w:hAnsi="TH SarabunIT๙" w:cs="TH SarabunIT๙"/>
          <w:sz w:val="32"/>
          <w:szCs w:val="32"/>
        </w:rPr>
        <w:t xml:space="preserve">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1A67C5">
        <w:rPr>
          <w:rFonts w:ascii="TH SarabunIT๙" w:hAnsi="TH SarabunIT๙" w:cs="TH SarabunIT๙"/>
          <w:sz w:val="32"/>
          <w:szCs w:val="32"/>
        </w:rPr>
        <w:t xml:space="preserve">   </w:t>
      </w:r>
      <w:r w:rsidR="006612F7">
        <w:rPr>
          <w:rFonts w:ascii="TH SarabunIT๙" w:hAnsi="TH SarabunIT๙" w:cs="TH SarabunIT๙"/>
          <w:sz w:val="32"/>
          <w:szCs w:val="32"/>
        </w:rPr>
        <w:t>17</w:t>
      </w:r>
      <w:r w:rsidR="00803E06">
        <w:rPr>
          <w:rFonts w:ascii="TH SarabunIT๙" w:hAnsi="TH SarabunIT๙" w:cs="TH SarabunIT๙"/>
          <w:sz w:val="32"/>
          <w:szCs w:val="32"/>
        </w:rPr>
        <w:t xml:space="preserve"> </w:t>
      </w:r>
      <w:r w:rsidR="001A67C5">
        <w:rPr>
          <w:rFonts w:ascii="TH SarabunIT๙" w:hAnsi="TH SarabunIT๙" w:cs="TH SarabunIT๙"/>
          <w:sz w:val="32"/>
          <w:szCs w:val="32"/>
        </w:rPr>
        <w:t xml:space="preserve"> 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7A16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พ</w:t>
      </w:r>
      <w:r w:rsidR="005D7A16" w:rsidRPr="005D7A16">
        <w:rPr>
          <w:rFonts w:ascii="TH SarabunIT๙" w:hAnsi="TH SarabunIT๙" w:cs="TH SarabunIT๙"/>
          <w:sz w:val="32"/>
          <w:szCs w:val="32"/>
        </w:rPr>
        <w:t>.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ศ</w:t>
      </w:r>
      <w:r w:rsidR="005D7A16" w:rsidRPr="005D7A16">
        <w:rPr>
          <w:rFonts w:ascii="TH SarabunIT๙" w:hAnsi="TH SarabunIT๙" w:cs="TH SarabunIT๙"/>
          <w:sz w:val="32"/>
          <w:szCs w:val="32"/>
        </w:rPr>
        <w:t>.25</w:t>
      </w:r>
      <w:r w:rsidR="00357B25">
        <w:rPr>
          <w:rFonts w:ascii="TH SarabunIT๙" w:hAnsi="TH SarabunIT๙" w:cs="TH SarabunIT๙"/>
          <w:sz w:val="32"/>
          <w:szCs w:val="32"/>
        </w:rPr>
        <w:t>61</w:t>
      </w: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</w:p>
    <w:p w:rsidR="005D7A16" w:rsidRDefault="007D4DD0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9776" behindDoc="1" locked="0" layoutInCell="1" allowOverlap="1" wp14:anchorId="0A915FC8" wp14:editId="061423F9">
            <wp:simplePos x="0" y="0"/>
            <wp:positionH relativeFrom="column">
              <wp:posOffset>2593340</wp:posOffset>
            </wp:positionH>
            <wp:positionV relativeFrom="paragraph">
              <wp:posOffset>98425</wp:posOffset>
            </wp:positionV>
            <wp:extent cx="1019175" cy="553720"/>
            <wp:effectExtent l="0" t="0" r="0" b="0"/>
            <wp:wrapTight wrapText="bothSides">
              <wp:wrapPolygon edited="0">
                <wp:start x="0" y="0"/>
                <wp:lineTo x="0" y="20807"/>
                <wp:lineTo x="21398" y="20807"/>
                <wp:lineTo x="21398" y="0"/>
                <wp:lineTo x="0" y="0"/>
              </wp:wrapPolygon>
            </wp:wrapTight>
            <wp:docPr id="1" name="รูปภาพ 1" descr="คำอธิบาย: D:\แสกนลายเซน\ลาญเซ็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แสกนลายเซน\ลาญเซ็นนาย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59F" w:rsidRPr="00BF259F" w:rsidRDefault="00BF259F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</w:p>
    <w:p w:rsidR="005D7A16" w:rsidRPr="005D7A16" w:rsidRDefault="00BF259F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5D7A16" w:rsidRPr="005D7A16">
        <w:rPr>
          <w:rFonts w:ascii="TH SarabunIT๙" w:hAnsi="TH SarabunIT๙" w:cs="TH SarabunIT๙"/>
          <w:sz w:val="32"/>
          <w:szCs w:val="32"/>
        </w:rPr>
        <w:t>(</w:t>
      </w:r>
      <w:r w:rsidR="005D7A16" w:rsidRPr="005D7A16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บุญอยู่   เกียรติ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ริกุล</w:t>
      </w:r>
      <w:r w:rsidR="005D7A16" w:rsidRPr="005D7A16">
        <w:rPr>
          <w:rFonts w:ascii="TH SarabunIT๙" w:hAnsi="TH SarabunIT๙" w:cs="TH SarabunIT๙"/>
          <w:sz w:val="32"/>
          <w:szCs w:val="32"/>
        </w:rPr>
        <w:t>)</w:t>
      </w:r>
      <w:bookmarkStart w:id="0" w:name="_GoBack"/>
      <w:bookmarkEnd w:id="0"/>
    </w:p>
    <w:p w:rsidR="005D7A16" w:rsidRPr="005D7A16" w:rsidRDefault="005D7A16" w:rsidP="005D7A16">
      <w:pPr>
        <w:ind w:left="142" w:hanging="142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BF259F">
        <w:rPr>
          <w:rFonts w:ascii="TH SarabunIT๙" w:hAnsi="TH SarabunIT๙" w:cs="TH SarabunIT๙" w:hint="cs"/>
          <w:sz w:val="32"/>
          <w:szCs w:val="32"/>
          <w:cs/>
        </w:rPr>
        <w:t>ภูห่าน</w:t>
      </w:r>
    </w:p>
    <w:p w:rsidR="005D7A16" w:rsidRPr="005D7A16" w:rsidRDefault="005D7A16" w:rsidP="005D7A16">
      <w:pPr>
        <w:rPr>
          <w:rFonts w:ascii="TH SarabunIT๙" w:hAnsi="TH SarabunIT๙" w:cs="TH SarabunIT๙"/>
          <w:sz w:val="32"/>
          <w:szCs w:val="32"/>
          <w:cs/>
        </w:rPr>
      </w:pPr>
    </w:p>
    <w:p w:rsidR="005D7A16" w:rsidRPr="005D7A16" w:rsidRDefault="005D7A16" w:rsidP="005D7A1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5D7A16">
        <w:rPr>
          <w:rFonts w:ascii="TH SarabunIT๙" w:hAnsi="TH SarabunIT๙" w:cs="TH SarabunIT๙"/>
          <w:sz w:val="32"/>
          <w:szCs w:val="32"/>
          <w:cs/>
        </w:rPr>
        <w:tab/>
      </w:r>
      <w:r w:rsidRPr="005D7A16">
        <w:rPr>
          <w:rFonts w:ascii="TH SarabunIT๙" w:hAnsi="TH SarabunIT๙" w:cs="TH SarabunIT๙"/>
          <w:sz w:val="32"/>
          <w:szCs w:val="32"/>
          <w:cs/>
        </w:rPr>
        <w:tab/>
      </w:r>
    </w:p>
    <w:p w:rsidR="005D7A16" w:rsidRPr="005D7A16" w:rsidRDefault="005D7A16" w:rsidP="005D7A1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E0B97" w:rsidRPr="005D7A16" w:rsidRDefault="00FE0B97">
      <w:pPr>
        <w:rPr>
          <w:rFonts w:ascii="TH SarabunIT๙" w:hAnsi="TH SarabunIT๙" w:cs="TH SarabunIT๙"/>
        </w:rPr>
      </w:pPr>
    </w:p>
    <w:sectPr w:rsidR="00FE0B97" w:rsidRPr="005D7A16" w:rsidSect="00555F87">
      <w:footerReference w:type="default" r:id="rId9"/>
      <w:pgSz w:w="11906" w:h="16838"/>
      <w:pgMar w:top="539" w:right="1133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F67" w:rsidRDefault="00FF7F67" w:rsidP="006471CB">
      <w:r>
        <w:separator/>
      </w:r>
    </w:p>
  </w:endnote>
  <w:endnote w:type="continuationSeparator" w:id="0">
    <w:p w:rsidR="00FF7F67" w:rsidRDefault="00FF7F67" w:rsidP="0064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9E4" w:rsidRDefault="00BF259F" w:rsidP="00AA69E4">
    <w:pPr>
      <w:pStyle w:val="a5"/>
      <w:jc w:val="right"/>
    </w:pPr>
    <w:r>
      <w:rPr>
        <w:rFonts w:hint="cs"/>
        <w:cs/>
      </w:rPr>
      <w:t xml:space="preserve"> </w:t>
    </w:r>
  </w:p>
  <w:p w:rsidR="006471CB" w:rsidRDefault="0064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F67" w:rsidRDefault="00FF7F67" w:rsidP="006471CB">
      <w:r>
        <w:separator/>
      </w:r>
    </w:p>
  </w:footnote>
  <w:footnote w:type="continuationSeparator" w:id="0">
    <w:p w:rsidR="00FF7F67" w:rsidRDefault="00FF7F67" w:rsidP="00647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D7A16"/>
    <w:rsid w:val="00193AA5"/>
    <w:rsid w:val="001A67C5"/>
    <w:rsid w:val="00357B25"/>
    <w:rsid w:val="004B6857"/>
    <w:rsid w:val="004B7E12"/>
    <w:rsid w:val="004D7A0D"/>
    <w:rsid w:val="005431A4"/>
    <w:rsid w:val="005D7A16"/>
    <w:rsid w:val="006471CB"/>
    <w:rsid w:val="006612F7"/>
    <w:rsid w:val="007D4DD0"/>
    <w:rsid w:val="00803E06"/>
    <w:rsid w:val="00827DA4"/>
    <w:rsid w:val="00A12495"/>
    <w:rsid w:val="00AA69E4"/>
    <w:rsid w:val="00BA1A66"/>
    <w:rsid w:val="00BF259F"/>
    <w:rsid w:val="00D5439C"/>
    <w:rsid w:val="00D91882"/>
    <w:rsid w:val="00E423CC"/>
    <w:rsid w:val="00F35F3E"/>
    <w:rsid w:val="00FE0B97"/>
    <w:rsid w:val="00FF7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0B48020-FB68-4177-B56E-DD148026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A16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1CB"/>
    <w:pPr>
      <w:tabs>
        <w:tab w:val="center" w:pos="4680"/>
        <w:tab w:val="right" w:pos="9360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6471CB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nhideWhenUsed/>
    <w:rsid w:val="006471CB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rsid w:val="006471CB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27DA4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27DA4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Mr.KKD</cp:lastModifiedBy>
  <cp:revision>15</cp:revision>
  <cp:lastPrinted>2018-10-08T03:38:00Z</cp:lastPrinted>
  <dcterms:created xsi:type="dcterms:W3CDTF">2017-08-17T07:35:00Z</dcterms:created>
  <dcterms:modified xsi:type="dcterms:W3CDTF">2018-11-26T04:28:00Z</dcterms:modified>
</cp:coreProperties>
</file>